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78" w:rsidRPr="00177078" w:rsidRDefault="00177078" w:rsidP="00177078">
      <w:pPr>
        <w:pStyle w:val="a4"/>
        <w:rPr>
          <w:rFonts w:asciiTheme="majorEastAsia" w:eastAsiaTheme="majorEastAsia" w:hAnsiTheme="majorEastAsia"/>
          <w:sz w:val="36"/>
          <w:szCs w:val="36"/>
          <w:bdr w:val="single" w:sz="4" w:space="0" w:color="auto"/>
        </w:rPr>
      </w:pPr>
      <w:r w:rsidRPr="00177078">
        <w:rPr>
          <w:rFonts w:asciiTheme="majorEastAsia" w:eastAsiaTheme="majorEastAsia" w:hAnsiTheme="majorEastAsia" w:hint="eastAsia"/>
          <w:sz w:val="36"/>
          <w:szCs w:val="36"/>
          <w:bdr w:val="single" w:sz="4" w:space="0" w:color="auto"/>
        </w:rPr>
        <w:t>別紙</w:t>
      </w:r>
      <w:r>
        <w:rPr>
          <w:rFonts w:asciiTheme="majorEastAsia" w:eastAsiaTheme="majorEastAsia" w:hAnsiTheme="majorEastAsia" w:hint="eastAsia"/>
          <w:sz w:val="36"/>
          <w:szCs w:val="36"/>
          <w:bdr w:val="single" w:sz="4" w:space="0" w:color="auto"/>
        </w:rPr>
        <w:t>：</w:t>
      </w:r>
      <w:r w:rsidRPr="00177078">
        <w:rPr>
          <w:rFonts w:asciiTheme="majorEastAsia" w:eastAsiaTheme="majorEastAsia" w:hAnsiTheme="majorEastAsia" w:hint="eastAsia"/>
          <w:sz w:val="36"/>
          <w:szCs w:val="36"/>
          <w:bdr w:val="single" w:sz="4" w:space="0" w:color="auto"/>
        </w:rPr>
        <w:t>様式2についての説明</w:t>
      </w:r>
    </w:p>
    <w:p w:rsidR="00177078" w:rsidRDefault="00177078" w:rsidP="00177078">
      <w:pPr>
        <w:pStyle w:val="a3"/>
        <w:spacing w:line="300" w:lineRule="exact"/>
        <w:ind w:leftChars="0" w:left="0"/>
        <w:rPr>
          <w:rFonts w:asciiTheme="majorEastAsia" w:eastAsiaTheme="majorEastAsia" w:hAnsiTheme="majorEastAsia"/>
          <w:sz w:val="28"/>
        </w:rPr>
      </w:pPr>
    </w:p>
    <w:p w:rsidR="00D24A83" w:rsidRDefault="00A31EC2" w:rsidP="00D24A83">
      <w:pPr>
        <w:pStyle w:val="a3"/>
        <w:spacing w:line="300" w:lineRule="exact"/>
        <w:ind w:leftChars="0" w:left="0"/>
        <w:jc w:val="center"/>
        <w:rPr>
          <w:rFonts w:asciiTheme="majorEastAsia" w:eastAsiaTheme="majorEastAsia" w:hAnsiTheme="majorEastAsia"/>
          <w:sz w:val="28"/>
        </w:rPr>
      </w:pPr>
      <w:r w:rsidRPr="00D24A83">
        <w:rPr>
          <w:rFonts w:asciiTheme="majorEastAsia" w:eastAsiaTheme="majorEastAsia" w:hAnsiTheme="majorEastAsia" w:hint="eastAsia"/>
          <w:sz w:val="28"/>
        </w:rPr>
        <w:t>「研究費が獲得できれば医師主導治験を実施したいと考えている</w:t>
      </w:r>
    </w:p>
    <w:p w:rsidR="00A31EC2" w:rsidRPr="00D24A83" w:rsidRDefault="00A31EC2" w:rsidP="00D24A83">
      <w:pPr>
        <w:pStyle w:val="a3"/>
        <w:spacing w:line="300" w:lineRule="exact"/>
        <w:ind w:leftChars="0" w:left="0"/>
        <w:jc w:val="center"/>
        <w:rPr>
          <w:rFonts w:asciiTheme="majorEastAsia" w:eastAsiaTheme="majorEastAsia" w:hAnsiTheme="majorEastAsia"/>
          <w:sz w:val="28"/>
        </w:rPr>
      </w:pPr>
      <w:r w:rsidRPr="00D24A83">
        <w:rPr>
          <w:rFonts w:asciiTheme="majorEastAsia" w:eastAsiaTheme="majorEastAsia" w:hAnsiTheme="majorEastAsia" w:hint="eastAsia"/>
          <w:sz w:val="28"/>
        </w:rPr>
        <w:t>医薬品・適応・国内外の開発情報等」について</w:t>
      </w:r>
    </w:p>
    <w:p w:rsidR="00D24A83" w:rsidRDefault="00D24A83" w:rsidP="00D24A83">
      <w:pPr>
        <w:pStyle w:val="a3"/>
        <w:ind w:leftChars="0" w:left="0"/>
        <w:jc w:val="center"/>
        <w:rPr>
          <w:u w:val="single"/>
        </w:rPr>
      </w:pPr>
    </w:p>
    <w:p w:rsidR="00D24A83" w:rsidRPr="00D24A83" w:rsidRDefault="00D24A83" w:rsidP="00A31EC2">
      <w:pPr>
        <w:pStyle w:val="a3"/>
        <w:ind w:leftChars="0" w:left="0"/>
        <w:rPr>
          <w:rFonts w:asciiTheme="majorEastAsia" w:eastAsiaTheme="majorEastAsia" w:hAnsiTheme="majorEastAsia"/>
          <w:b/>
          <w:sz w:val="28"/>
          <w:szCs w:val="24"/>
          <w:u w:val="single"/>
        </w:rPr>
      </w:pPr>
      <w:r w:rsidRPr="00D24A83">
        <w:rPr>
          <w:rFonts w:asciiTheme="majorEastAsia" w:eastAsiaTheme="majorEastAsia" w:hAnsiTheme="majorEastAsia" w:hint="eastAsia"/>
          <w:b/>
          <w:sz w:val="28"/>
          <w:szCs w:val="24"/>
          <w:u w:val="single"/>
        </w:rPr>
        <w:t>重要</w:t>
      </w:r>
      <w:r w:rsidR="00177078">
        <w:rPr>
          <w:rFonts w:asciiTheme="majorEastAsia" w:eastAsiaTheme="majorEastAsia" w:hAnsiTheme="majorEastAsia" w:hint="eastAsia"/>
          <w:b/>
          <w:sz w:val="28"/>
          <w:szCs w:val="24"/>
          <w:u w:val="single"/>
        </w:rPr>
        <w:t>！</w:t>
      </w:r>
    </w:p>
    <w:p w:rsidR="00A31EC2" w:rsidRDefault="00D24A83" w:rsidP="00A31EC2">
      <w:pPr>
        <w:pStyle w:val="a3"/>
        <w:ind w:leftChars="0" w:left="0"/>
        <w:rPr>
          <w:rFonts w:asciiTheme="majorEastAsia" w:eastAsiaTheme="majorEastAsia" w:hAnsiTheme="majorEastAsia"/>
          <w:sz w:val="24"/>
          <w:szCs w:val="24"/>
          <w:u w:val="single"/>
        </w:rPr>
      </w:pPr>
      <w:r w:rsidRPr="00D24A83">
        <w:rPr>
          <w:rFonts w:asciiTheme="majorEastAsia" w:eastAsiaTheme="majorEastAsia" w:hAnsiTheme="majorEastAsia" w:hint="eastAsia"/>
          <w:sz w:val="24"/>
          <w:szCs w:val="24"/>
          <w:u w:val="single"/>
        </w:rPr>
        <w:t>今回</w:t>
      </w:r>
      <w:r w:rsidR="00A31EC2" w:rsidRPr="00D24A83">
        <w:rPr>
          <w:rFonts w:asciiTheme="majorEastAsia" w:eastAsiaTheme="majorEastAsia" w:hAnsiTheme="majorEastAsia" w:hint="eastAsia"/>
          <w:sz w:val="24"/>
          <w:szCs w:val="24"/>
          <w:u w:val="single"/>
        </w:rPr>
        <w:t>提出いただいた情報をもとに、厚労省やAMEDに対する働きかけを行います。来年度以降、医師主導治験により小児医薬品開発をしたいと考えている品目</w:t>
      </w:r>
      <w:r>
        <w:rPr>
          <w:rFonts w:asciiTheme="majorEastAsia" w:eastAsiaTheme="majorEastAsia" w:hAnsiTheme="majorEastAsia" w:hint="eastAsia"/>
          <w:sz w:val="24"/>
          <w:szCs w:val="24"/>
          <w:u w:val="single"/>
        </w:rPr>
        <w:t>で、予算の目処が現時点でないもの</w:t>
      </w:r>
      <w:r w:rsidR="00A31EC2" w:rsidRPr="00D24A83">
        <w:rPr>
          <w:rFonts w:asciiTheme="majorEastAsia" w:eastAsiaTheme="majorEastAsia" w:hAnsiTheme="majorEastAsia" w:hint="eastAsia"/>
          <w:sz w:val="24"/>
          <w:szCs w:val="24"/>
          <w:u w:val="single"/>
        </w:rPr>
        <w:t>については、必ずリストアップください。</w:t>
      </w:r>
      <w:r w:rsidR="00E67436">
        <w:rPr>
          <w:rFonts w:asciiTheme="majorEastAsia" w:eastAsiaTheme="majorEastAsia" w:hAnsiTheme="majorEastAsia" w:hint="eastAsia"/>
          <w:sz w:val="24"/>
          <w:szCs w:val="24"/>
          <w:u w:val="single"/>
        </w:rPr>
        <w:t>実施希望の治験ごとに</w:t>
      </w:r>
      <w:r w:rsidR="00177078">
        <w:rPr>
          <w:rFonts w:asciiTheme="majorEastAsia" w:eastAsiaTheme="majorEastAsia" w:hAnsiTheme="majorEastAsia" w:hint="eastAsia"/>
          <w:sz w:val="24"/>
          <w:szCs w:val="24"/>
          <w:u w:val="single"/>
        </w:rPr>
        <w:t>様式2を記載してください。</w:t>
      </w:r>
    </w:p>
    <w:p w:rsidR="00A31EC2" w:rsidRPr="00D24A83" w:rsidRDefault="00A31EC2" w:rsidP="00A31EC2">
      <w:pPr>
        <w:pStyle w:val="a3"/>
        <w:ind w:leftChars="0" w:left="0"/>
        <w:rPr>
          <w:sz w:val="18"/>
        </w:rPr>
      </w:pPr>
      <w:r w:rsidRPr="00D24A83">
        <w:rPr>
          <w:rFonts w:asciiTheme="majorEastAsia" w:eastAsiaTheme="majorEastAsia" w:hAnsiTheme="majorEastAsia" w:hint="eastAsia"/>
          <w:sz w:val="28"/>
          <w:szCs w:val="36"/>
        </w:rPr>
        <w:t>提出締め切り２０１８年１２月２０日</w:t>
      </w:r>
    </w:p>
    <w:p w:rsidR="00A31EC2" w:rsidRDefault="00A31EC2" w:rsidP="00A31EC2">
      <w:pPr>
        <w:pStyle w:val="a3"/>
        <w:ind w:leftChars="0" w:left="0"/>
      </w:pPr>
    </w:p>
    <w:p w:rsidR="00A31EC2" w:rsidRPr="00177078" w:rsidRDefault="00D24A83" w:rsidP="00A31EC2">
      <w:pPr>
        <w:pStyle w:val="a3"/>
        <w:ind w:leftChars="0" w:left="0"/>
        <w:rPr>
          <w:rFonts w:asciiTheme="majorEastAsia" w:eastAsiaTheme="majorEastAsia" w:hAnsiTheme="majorEastAsia"/>
          <w:b/>
          <w:sz w:val="28"/>
          <w:u w:val="single"/>
        </w:rPr>
      </w:pPr>
      <w:r w:rsidRPr="00177078">
        <w:rPr>
          <w:rFonts w:asciiTheme="majorEastAsia" w:eastAsiaTheme="majorEastAsia" w:hAnsiTheme="majorEastAsia" w:hint="eastAsia"/>
          <w:b/>
          <w:sz w:val="28"/>
          <w:u w:val="single"/>
        </w:rPr>
        <w:t>今回の調査の背景</w:t>
      </w:r>
    </w:p>
    <w:p w:rsidR="00A31EC2" w:rsidRDefault="00A31EC2" w:rsidP="00A31EC2">
      <w:pPr>
        <w:pStyle w:val="a3"/>
        <w:ind w:leftChars="0" w:left="0"/>
      </w:pPr>
      <w:r>
        <w:rPr>
          <w:rFonts w:hint="eastAsia"/>
        </w:rPr>
        <w:t>いくつかの分科会代表の先生から、</w:t>
      </w:r>
      <w:r w:rsidR="00F6528C">
        <w:rPr>
          <w:rFonts w:hint="eastAsia"/>
        </w:rPr>
        <w:t>AMED</w:t>
      </w:r>
      <w:r w:rsidR="00F6528C">
        <w:rPr>
          <w:rFonts w:hint="eastAsia"/>
        </w:rPr>
        <w:t>研究事業「小児領域における新薬開発促進のための医薬品選定等に関する研究（</w:t>
      </w:r>
      <w:r>
        <w:rPr>
          <w:rFonts w:hint="eastAsia"/>
        </w:rPr>
        <w:t>小児医薬品開発ネットワーク</w:t>
      </w:r>
      <w:r w:rsidR="00F6528C">
        <w:rPr>
          <w:rFonts w:hint="eastAsia"/>
        </w:rPr>
        <w:t>）」</w:t>
      </w:r>
      <w:r>
        <w:rPr>
          <w:rFonts w:hint="eastAsia"/>
        </w:rPr>
        <w:t>を医師主導治験にも活用できないかという意見が出たことを踏まえて、厚労省や</w:t>
      </w:r>
      <w:r>
        <w:rPr>
          <w:rFonts w:hint="eastAsia"/>
        </w:rPr>
        <w:t>AMED</w:t>
      </w:r>
      <w:r>
        <w:rPr>
          <w:rFonts w:hint="eastAsia"/>
        </w:rPr>
        <w:t>への働きかけの基礎資料として、来年度以降もし研究費が獲得できた場合に</w:t>
      </w:r>
      <w:r w:rsidR="00F6528C">
        <w:rPr>
          <w:rFonts w:hint="eastAsia"/>
        </w:rPr>
        <w:t>（</w:t>
      </w:r>
      <w:r w:rsidR="00F6528C">
        <w:rPr>
          <w:rFonts w:hint="eastAsia"/>
        </w:rPr>
        <w:t>小児医薬品開発ネットワーク</w:t>
      </w:r>
      <w:r w:rsidR="00F6528C">
        <w:rPr>
          <w:rFonts w:hint="eastAsia"/>
        </w:rPr>
        <w:t>を活用して）</w:t>
      </w:r>
      <w:r>
        <w:rPr>
          <w:rFonts w:hint="eastAsia"/>
        </w:rPr>
        <w:t>医師主導治験を行いたいと考えている医薬品についての網羅的リストを作成いたします。</w:t>
      </w:r>
      <w:r w:rsidRPr="00877805">
        <w:rPr>
          <w:rFonts w:hint="eastAsia"/>
          <w:u w:val="single"/>
        </w:rPr>
        <w:t>品目ごとに</w:t>
      </w:r>
      <w:r w:rsidR="00177078" w:rsidRPr="00877805">
        <w:rPr>
          <w:rFonts w:hint="eastAsia"/>
          <w:u w:val="single"/>
        </w:rPr>
        <w:t>様式２</w:t>
      </w:r>
      <w:r w:rsidRPr="00877805">
        <w:rPr>
          <w:rFonts w:hint="eastAsia"/>
          <w:u w:val="single"/>
        </w:rPr>
        <w:t>に記載</w:t>
      </w:r>
      <w:r>
        <w:rPr>
          <w:rFonts w:hint="eastAsia"/>
        </w:rPr>
        <w:t>をお願いいたしま</w:t>
      </w:r>
      <w:r w:rsidR="00D24A83">
        <w:rPr>
          <w:rFonts w:hint="eastAsia"/>
        </w:rPr>
        <w:t>す。</w:t>
      </w:r>
      <w:r w:rsidR="00177078">
        <w:rPr>
          <w:rFonts w:hint="eastAsia"/>
        </w:rPr>
        <w:t>治験ごとにワードファイルを別にし、ファイルのタイトルは、「学会名</w:t>
      </w:r>
      <w:r w:rsidR="00877805">
        <w:rPr>
          <w:rFonts w:hint="eastAsia"/>
        </w:rPr>
        <w:t xml:space="preserve"> </w:t>
      </w:r>
      <w:r w:rsidR="00177078">
        <w:rPr>
          <w:rFonts w:hint="eastAsia"/>
        </w:rPr>
        <w:t>番号</w:t>
      </w:r>
      <w:r w:rsidR="00DD6264">
        <w:rPr>
          <w:rFonts w:hint="eastAsia"/>
        </w:rPr>
        <w:t>（学会内での整理番号）</w:t>
      </w:r>
      <w:r w:rsidR="00877805">
        <w:rPr>
          <w:rFonts w:hint="eastAsia"/>
        </w:rPr>
        <w:t xml:space="preserve"> </w:t>
      </w:r>
      <w:r w:rsidR="00177078">
        <w:rPr>
          <w:rFonts w:hint="eastAsia"/>
        </w:rPr>
        <w:t>品目名」としてください（例：小児臨床薬理学会</w:t>
      </w:r>
      <w:r w:rsidR="00177078">
        <w:rPr>
          <w:rFonts w:hint="eastAsia"/>
        </w:rPr>
        <w:t>01</w:t>
      </w:r>
      <w:r w:rsidR="00177078">
        <w:rPr>
          <w:rFonts w:hint="eastAsia"/>
        </w:rPr>
        <w:t>ナカムラマブ）</w:t>
      </w:r>
      <w:r w:rsidR="00D24A83">
        <w:rPr>
          <w:rFonts w:hint="eastAsia"/>
        </w:rPr>
        <w:t>。</w:t>
      </w:r>
    </w:p>
    <w:p w:rsidR="00A31EC2" w:rsidRDefault="00A31EC2" w:rsidP="00A31EC2">
      <w:pPr>
        <w:pStyle w:val="a3"/>
        <w:ind w:leftChars="0" w:left="0"/>
      </w:pPr>
    </w:p>
    <w:p w:rsidR="00877805" w:rsidRDefault="00177078" w:rsidP="00A31EC2">
      <w:pPr>
        <w:pStyle w:val="a3"/>
        <w:ind w:leftChars="0" w:left="0"/>
        <w:rPr>
          <w:rFonts w:hint="eastAsia"/>
        </w:rPr>
      </w:pPr>
      <w:r>
        <w:rPr>
          <w:rFonts w:hint="eastAsia"/>
        </w:rPr>
        <w:t>尚、以下の</w:t>
      </w:r>
      <w:r w:rsidR="00A31EC2">
        <w:rPr>
          <w:rFonts w:hint="eastAsia"/>
        </w:rPr>
        <w:t>選定基準</w:t>
      </w:r>
      <w:r>
        <w:rPr>
          <w:rFonts w:hint="eastAsia"/>
        </w:rPr>
        <w:t>を満たすと考えられるものをリストアップ</w:t>
      </w:r>
      <w:r w:rsidR="00877805">
        <w:rPr>
          <w:rFonts w:hint="eastAsia"/>
        </w:rPr>
        <w:t>するようお願いいたします。</w:t>
      </w:r>
      <w:bookmarkStart w:id="0" w:name="_GoBack"/>
      <w:bookmarkEnd w:id="0"/>
    </w:p>
    <w:p w:rsidR="003270D4" w:rsidRPr="007740DA" w:rsidRDefault="003270D4" w:rsidP="003270D4">
      <w:pPr>
        <w:rPr>
          <w:rFonts w:asciiTheme="majorEastAsia" w:eastAsiaTheme="majorEastAsia" w:hAnsiTheme="majorEastAsia"/>
          <w:b/>
          <w:color w:val="000000"/>
          <w:sz w:val="28"/>
          <w:shd w:val="clear" w:color="auto" w:fill="FFFFFF"/>
        </w:rPr>
      </w:pPr>
      <w:r w:rsidRPr="007740DA">
        <w:rPr>
          <w:rFonts w:asciiTheme="majorEastAsia" w:eastAsiaTheme="majorEastAsia" w:hAnsiTheme="majorEastAsia"/>
          <w:b/>
          <w:color w:val="000000"/>
          <w:sz w:val="28"/>
          <w:shd w:val="clear" w:color="auto" w:fill="FFFFFF"/>
        </w:rPr>
        <w:t> ＃＃</w:t>
      </w:r>
      <w:r w:rsidR="00177078" w:rsidRPr="007740DA">
        <w:rPr>
          <w:rFonts w:asciiTheme="majorEastAsia" w:eastAsiaTheme="majorEastAsia" w:hAnsiTheme="majorEastAsia" w:hint="eastAsia"/>
          <w:b/>
          <w:color w:val="000000"/>
          <w:sz w:val="28"/>
          <w:shd w:val="clear" w:color="auto" w:fill="FFFFFF"/>
        </w:rPr>
        <w:t>選定基準</w:t>
      </w:r>
      <w:r w:rsidRPr="007740DA">
        <w:rPr>
          <w:rFonts w:asciiTheme="majorEastAsia" w:eastAsiaTheme="majorEastAsia" w:hAnsiTheme="majorEastAsia"/>
          <w:b/>
          <w:color w:val="000000"/>
          <w:sz w:val="28"/>
          <w:shd w:val="clear" w:color="auto" w:fill="FFFFFF"/>
        </w:rPr>
        <w:t>＃＃</w:t>
      </w:r>
      <w:r w:rsidR="007740DA">
        <w:rPr>
          <w:rFonts w:asciiTheme="majorEastAsia" w:eastAsiaTheme="majorEastAsia" w:hAnsiTheme="majorEastAsia" w:hint="eastAsia"/>
          <w:b/>
          <w:color w:val="000000"/>
          <w:sz w:val="28"/>
          <w:shd w:val="clear" w:color="auto" w:fill="FFFFFF"/>
        </w:rPr>
        <w:t>＃＃＃＃＃＃＃＃</w:t>
      </w:r>
    </w:p>
    <w:p w:rsidR="003270D4" w:rsidRDefault="003270D4" w:rsidP="003270D4">
      <w:pPr>
        <w:rPr>
          <w:rFonts w:ascii="Calibri" w:hAnsi="Calibri"/>
          <w:color w:val="000000"/>
          <w:sz w:val="22"/>
          <w:shd w:val="clear" w:color="auto" w:fill="FFFFFF"/>
        </w:rPr>
      </w:pPr>
      <w:r>
        <w:rPr>
          <w:rFonts w:ascii="Calibri" w:hAnsi="Calibri"/>
          <w:color w:val="000000"/>
          <w:sz w:val="22"/>
          <w:shd w:val="clear" w:color="auto" w:fill="FFFFFF"/>
        </w:rPr>
        <w:t>以下の（１）「適応疾病の重篤性」及び（２）「医療上の有用性」の要件のい</w:t>
      </w:r>
      <w:r>
        <w:rPr>
          <w:rFonts w:ascii="Calibri" w:hAnsi="Calibri"/>
          <w:color w:val="000000"/>
          <w:sz w:val="22"/>
        </w:rPr>
        <w:br/>
      </w:r>
      <w:r>
        <w:rPr>
          <w:rFonts w:ascii="Calibri" w:hAnsi="Calibri"/>
          <w:color w:val="000000"/>
          <w:sz w:val="22"/>
          <w:shd w:val="clear" w:color="auto" w:fill="FFFFFF"/>
        </w:rPr>
        <w:t>ずれにも該当するものとする。</w:t>
      </w:r>
      <w:r>
        <w:rPr>
          <w:rFonts w:ascii="Calibri" w:hAnsi="Calibri"/>
          <w:color w:val="000000"/>
          <w:sz w:val="22"/>
        </w:rPr>
        <w:br/>
      </w:r>
      <w:r>
        <w:rPr>
          <w:rFonts w:ascii="Calibri" w:hAnsi="Calibri"/>
          <w:color w:val="000000"/>
          <w:sz w:val="22"/>
          <w:shd w:val="clear" w:color="auto" w:fill="FFFFFF"/>
        </w:rPr>
        <w:t>（１）「適応疾病の重篤性」については、以下のアからウまでの要件のいずれ</w:t>
      </w:r>
      <w:r>
        <w:rPr>
          <w:rFonts w:ascii="Calibri" w:hAnsi="Calibri"/>
          <w:color w:val="000000"/>
          <w:sz w:val="22"/>
        </w:rPr>
        <w:br/>
      </w:r>
      <w:r>
        <w:rPr>
          <w:rFonts w:ascii="Calibri" w:hAnsi="Calibri"/>
          <w:color w:val="000000"/>
          <w:sz w:val="22"/>
          <w:shd w:val="clear" w:color="auto" w:fill="FFFFFF"/>
        </w:rPr>
        <w:t>かに該当する場合</w:t>
      </w:r>
      <w:r>
        <w:rPr>
          <w:rFonts w:ascii="Calibri" w:hAnsi="Calibri"/>
          <w:color w:val="000000"/>
          <w:sz w:val="22"/>
        </w:rPr>
        <w:br/>
      </w:r>
      <w:r>
        <w:rPr>
          <w:rFonts w:ascii="Calibri" w:hAnsi="Calibri"/>
          <w:color w:val="000000"/>
          <w:sz w:val="22"/>
          <w:shd w:val="clear" w:color="auto" w:fill="FFFFFF"/>
        </w:rPr>
        <w:t xml:space="preserve"> </w:t>
      </w:r>
      <w:r>
        <w:rPr>
          <w:rFonts w:ascii="Calibri" w:hAnsi="Calibri"/>
          <w:color w:val="000000"/>
          <w:sz w:val="22"/>
          <w:shd w:val="clear" w:color="auto" w:fill="FFFFFF"/>
        </w:rPr>
        <w:t>ア　生命に重大な影響がある疾患（致死的な疾患）であること。</w:t>
      </w:r>
      <w:r>
        <w:rPr>
          <w:rFonts w:ascii="Calibri" w:hAnsi="Calibri"/>
          <w:color w:val="000000"/>
          <w:sz w:val="22"/>
        </w:rPr>
        <w:br/>
      </w:r>
      <w:r>
        <w:rPr>
          <w:rFonts w:ascii="Calibri" w:hAnsi="Calibri"/>
          <w:color w:val="000000"/>
          <w:sz w:val="22"/>
          <w:shd w:val="clear" w:color="auto" w:fill="FFFFFF"/>
        </w:rPr>
        <w:t xml:space="preserve"> </w:t>
      </w:r>
      <w:r>
        <w:rPr>
          <w:rFonts w:ascii="Calibri" w:hAnsi="Calibri"/>
          <w:color w:val="000000"/>
          <w:sz w:val="22"/>
          <w:shd w:val="clear" w:color="auto" w:fill="FFFFFF"/>
        </w:rPr>
        <w:t>イ　病気の進行が不可逆的で、日常生活に著しい影響を及ぼす疾患であること。</w:t>
      </w:r>
      <w:r>
        <w:rPr>
          <w:rFonts w:ascii="Calibri" w:hAnsi="Calibri"/>
          <w:color w:val="000000"/>
          <w:sz w:val="22"/>
        </w:rPr>
        <w:br/>
      </w:r>
      <w:r>
        <w:rPr>
          <w:rFonts w:ascii="Calibri" w:hAnsi="Calibri"/>
          <w:color w:val="000000"/>
          <w:sz w:val="22"/>
          <w:shd w:val="clear" w:color="auto" w:fill="FFFFFF"/>
        </w:rPr>
        <w:t xml:space="preserve"> </w:t>
      </w:r>
      <w:r>
        <w:rPr>
          <w:rFonts w:ascii="Calibri" w:hAnsi="Calibri"/>
          <w:color w:val="000000"/>
          <w:sz w:val="22"/>
          <w:shd w:val="clear" w:color="auto" w:fill="FFFFFF"/>
        </w:rPr>
        <w:t>ウ　その他日常生活に著しい影響を及ぼす疾患であること。</w:t>
      </w:r>
      <w:r>
        <w:rPr>
          <w:rFonts w:ascii="Calibri" w:hAnsi="Calibri"/>
          <w:color w:val="000000"/>
          <w:sz w:val="22"/>
        </w:rPr>
        <w:br/>
      </w:r>
      <w:r>
        <w:rPr>
          <w:rFonts w:ascii="Calibri" w:hAnsi="Calibri"/>
          <w:color w:val="000000"/>
          <w:sz w:val="22"/>
          <w:shd w:val="clear" w:color="auto" w:fill="FFFFFF"/>
        </w:rPr>
        <w:t>（２）「医療上の有用性」については、以下のア又はイのいずれかの要件に該</w:t>
      </w:r>
      <w:r>
        <w:rPr>
          <w:rFonts w:ascii="Calibri" w:hAnsi="Calibri"/>
          <w:color w:val="000000"/>
          <w:sz w:val="22"/>
        </w:rPr>
        <w:br/>
      </w:r>
      <w:r>
        <w:rPr>
          <w:rFonts w:ascii="Calibri" w:hAnsi="Calibri"/>
          <w:color w:val="000000"/>
          <w:sz w:val="22"/>
          <w:shd w:val="clear" w:color="auto" w:fill="FFFFFF"/>
        </w:rPr>
        <w:t>当する場合</w:t>
      </w:r>
      <w:r>
        <w:rPr>
          <w:rFonts w:ascii="Calibri" w:hAnsi="Calibri"/>
          <w:color w:val="000000"/>
          <w:sz w:val="22"/>
        </w:rPr>
        <w:br/>
      </w:r>
      <w:r>
        <w:rPr>
          <w:rFonts w:ascii="Calibri" w:hAnsi="Calibri"/>
          <w:color w:val="000000"/>
          <w:sz w:val="22"/>
          <w:shd w:val="clear" w:color="auto" w:fill="FFFFFF"/>
        </w:rPr>
        <w:t xml:space="preserve"> </w:t>
      </w:r>
      <w:r>
        <w:rPr>
          <w:rFonts w:ascii="Calibri" w:hAnsi="Calibri"/>
          <w:color w:val="000000"/>
          <w:sz w:val="22"/>
          <w:shd w:val="clear" w:color="auto" w:fill="FFFFFF"/>
        </w:rPr>
        <w:t>ア　既存の治療法がないこと。</w:t>
      </w:r>
      <w:r>
        <w:rPr>
          <w:rFonts w:ascii="Calibri" w:hAnsi="Calibri"/>
          <w:color w:val="000000"/>
          <w:sz w:val="22"/>
        </w:rPr>
        <w:br/>
      </w:r>
      <w:r>
        <w:rPr>
          <w:rFonts w:ascii="Calibri" w:hAnsi="Calibri"/>
          <w:color w:val="000000"/>
          <w:sz w:val="22"/>
          <w:shd w:val="clear" w:color="auto" w:fill="FFFFFF"/>
        </w:rPr>
        <w:t xml:space="preserve"> </w:t>
      </w:r>
      <w:r>
        <w:rPr>
          <w:rFonts w:ascii="Calibri" w:hAnsi="Calibri"/>
          <w:color w:val="000000"/>
          <w:sz w:val="22"/>
          <w:shd w:val="clear" w:color="auto" w:fill="FFFFFF"/>
        </w:rPr>
        <w:t>イ　有効性、安全性、肉体的・精神的な患者負担の観点から、医療上の有用性</w:t>
      </w:r>
      <w:r>
        <w:rPr>
          <w:rFonts w:ascii="Calibri" w:hAnsi="Calibri"/>
          <w:color w:val="000000"/>
          <w:sz w:val="22"/>
        </w:rPr>
        <w:br/>
      </w:r>
      <w:r>
        <w:rPr>
          <w:rFonts w:ascii="Calibri" w:hAnsi="Calibri"/>
          <w:color w:val="000000"/>
          <w:sz w:val="22"/>
          <w:shd w:val="clear" w:color="auto" w:fill="FFFFFF"/>
        </w:rPr>
        <w:t>が既存の治療法より優れていること。</w:t>
      </w:r>
    </w:p>
    <w:p w:rsidR="003270D4" w:rsidRPr="00177078" w:rsidRDefault="003270D4" w:rsidP="003270D4">
      <w:pPr>
        <w:rPr>
          <w:b/>
          <w:sz w:val="28"/>
          <w:szCs w:val="28"/>
        </w:rPr>
      </w:pPr>
      <w:r w:rsidRPr="00177078">
        <w:rPr>
          <w:rFonts w:ascii="Calibri" w:hAnsi="Calibri"/>
          <w:b/>
          <w:color w:val="000000"/>
          <w:sz w:val="28"/>
          <w:szCs w:val="28"/>
          <w:shd w:val="clear" w:color="auto" w:fill="FFFFFF"/>
        </w:rPr>
        <w:t> </w:t>
      </w:r>
      <w:r w:rsidRPr="00177078">
        <w:rPr>
          <w:rFonts w:ascii="Calibri" w:hAnsi="Calibri"/>
          <w:b/>
          <w:color w:val="000000"/>
          <w:sz w:val="28"/>
          <w:szCs w:val="28"/>
          <w:shd w:val="clear" w:color="auto" w:fill="FFFFFF"/>
        </w:rPr>
        <w:t>＃＃＃＃＃＃＃＃</w:t>
      </w:r>
      <w:r w:rsidR="007740DA">
        <w:rPr>
          <w:rFonts w:asciiTheme="majorEastAsia" w:eastAsiaTheme="majorEastAsia" w:hAnsiTheme="majorEastAsia" w:hint="eastAsia"/>
          <w:b/>
          <w:color w:val="000000"/>
          <w:sz w:val="28"/>
          <w:shd w:val="clear" w:color="auto" w:fill="FFFFFF"/>
        </w:rPr>
        <w:t>＃＃＃＃＃＃＃＃</w:t>
      </w:r>
    </w:p>
    <w:sectPr w:rsidR="003270D4" w:rsidRPr="00177078" w:rsidSect="00177078">
      <w:pgSz w:w="11906" w:h="16838"/>
      <w:pgMar w:top="993" w:right="1701" w:bottom="1135" w:left="1701" w:header="851" w:footer="56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C2" w:rsidRDefault="00A31EC2" w:rsidP="00A31EC2">
      <w:r>
        <w:separator/>
      </w:r>
    </w:p>
  </w:endnote>
  <w:endnote w:type="continuationSeparator" w:id="0">
    <w:p w:rsidR="00A31EC2" w:rsidRDefault="00A31EC2" w:rsidP="00A3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C2" w:rsidRDefault="00A31EC2" w:rsidP="00A31EC2">
      <w:r>
        <w:separator/>
      </w:r>
    </w:p>
  </w:footnote>
  <w:footnote w:type="continuationSeparator" w:id="0">
    <w:p w:rsidR="00A31EC2" w:rsidRDefault="00A31EC2" w:rsidP="00A31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C2"/>
    <w:rsid w:val="00046722"/>
    <w:rsid w:val="000E293B"/>
    <w:rsid w:val="0013739D"/>
    <w:rsid w:val="00177078"/>
    <w:rsid w:val="003270D4"/>
    <w:rsid w:val="003736A4"/>
    <w:rsid w:val="00414F0A"/>
    <w:rsid w:val="004A3F5C"/>
    <w:rsid w:val="004A5E20"/>
    <w:rsid w:val="007740DA"/>
    <w:rsid w:val="007E60B2"/>
    <w:rsid w:val="00877805"/>
    <w:rsid w:val="00891BBC"/>
    <w:rsid w:val="00964FF7"/>
    <w:rsid w:val="00A31EC2"/>
    <w:rsid w:val="00AD6AD3"/>
    <w:rsid w:val="00B30B20"/>
    <w:rsid w:val="00B96D94"/>
    <w:rsid w:val="00D24A83"/>
    <w:rsid w:val="00D512FF"/>
    <w:rsid w:val="00DD6264"/>
    <w:rsid w:val="00E67436"/>
    <w:rsid w:val="00F07E14"/>
    <w:rsid w:val="00F65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30DE8E5-E0F6-4B27-B9CE-3059079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EC2"/>
    <w:pPr>
      <w:ind w:leftChars="400" w:left="840"/>
    </w:pPr>
  </w:style>
  <w:style w:type="paragraph" w:styleId="a4">
    <w:name w:val="header"/>
    <w:basedOn w:val="a"/>
    <w:link w:val="a5"/>
    <w:uiPriority w:val="99"/>
    <w:unhideWhenUsed/>
    <w:rsid w:val="00A31EC2"/>
    <w:pPr>
      <w:tabs>
        <w:tab w:val="center" w:pos="4252"/>
        <w:tab w:val="right" w:pos="8504"/>
      </w:tabs>
      <w:snapToGrid w:val="0"/>
    </w:pPr>
  </w:style>
  <w:style w:type="character" w:customStyle="1" w:styleId="a5">
    <w:name w:val="ヘッダー (文字)"/>
    <w:basedOn w:val="a0"/>
    <w:link w:val="a4"/>
    <w:uiPriority w:val="99"/>
    <w:rsid w:val="00A31EC2"/>
  </w:style>
  <w:style w:type="paragraph" w:styleId="a6">
    <w:name w:val="footer"/>
    <w:basedOn w:val="a"/>
    <w:link w:val="a7"/>
    <w:uiPriority w:val="99"/>
    <w:unhideWhenUsed/>
    <w:rsid w:val="00A31EC2"/>
    <w:pPr>
      <w:tabs>
        <w:tab w:val="center" w:pos="4252"/>
        <w:tab w:val="right" w:pos="8504"/>
      </w:tabs>
      <w:snapToGrid w:val="0"/>
    </w:pPr>
  </w:style>
  <w:style w:type="character" w:customStyle="1" w:styleId="a7">
    <w:name w:val="フッター (文字)"/>
    <w:basedOn w:val="a0"/>
    <w:link w:val="a6"/>
    <w:uiPriority w:val="99"/>
    <w:rsid w:val="00A31EC2"/>
  </w:style>
  <w:style w:type="paragraph" w:styleId="a8">
    <w:name w:val="Balloon Text"/>
    <w:basedOn w:val="a"/>
    <w:link w:val="a9"/>
    <w:uiPriority w:val="99"/>
    <w:semiHidden/>
    <w:unhideWhenUsed/>
    <w:rsid w:val="008778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78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秀文</dc:creator>
  <cp:keywords/>
  <dc:description/>
  <cp:lastModifiedBy>中村 秀文</cp:lastModifiedBy>
  <cp:revision>4</cp:revision>
  <cp:lastPrinted>2018-11-27T09:16:00Z</cp:lastPrinted>
  <dcterms:created xsi:type="dcterms:W3CDTF">2018-11-27T07:48:00Z</dcterms:created>
  <dcterms:modified xsi:type="dcterms:W3CDTF">2018-11-28T03:40:00Z</dcterms:modified>
</cp:coreProperties>
</file>